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55B4" w:rsidRPr="009755B4" w:rsidRDefault="009755B4" w:rsidP="00230B9E">
      <w:pPr>
        <w:spacing w:after="240" w:line="276" w:lineRule="auto"/>
        <w:ind w:right="-425"/>
        <w:textAlignment w:val="baseline"/>
        <w:outlineLvl w:val="0"/>
        <w:rPr>
          <w:rFonts w:ascii="Times New Roman" w:eastAsia="Times New Roman" w:hAnsi="Times New Roman" w:cs="Times New Roman"/>
          <w:color w:val="000000"/>
          <w:kern w:val="36"/>
          <w:sz w:val="24"/>
          <w:szCs w:val="24"/>
          <w:lang w:eastAsia="ru-RU"/>
        </w:rPr>
      </w:pPr>
      <w:r w:rsidRPr="009755B4">
        <w:rPr>
          <w:rFonts w:ascii="Times New Roman" w:eastAsia="Times New Roman" w:hAnsi="Times New Roman" w:cs="Times New Roman"/>
          <w:color w:val="000000"/>
          <w:kern w:val="36"/>
          <w:sz w:val="24"/>
          <w:szCs w:val="24"/>
          <w:lang w:eastAsia="ru-RU"/>
        </w:rPr>
        <w:t>Федеральный государственный образовательный стандарт дошкольного образования</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b/>
          <w:bCs/>
          <w:color w:val="373737"/>
          <w:sz w:val="24"/>
          <w:szCs w:val="24"/>
          <w:bdr w:val="none" w:sz="0" w:space="0" w:color="auto" w:frame="1"/>
          <w:lang w:eastAsia="ru-RU"/>
        </w:rPr>
        <w:t>Федеральный государственный образовательный стандарт дошкольного образования</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b/>
          <w:bCs/>
          <w:color w:val="373737"/>
          <w:sz w:val="24"/>
          <w:szCs w:val="24"/>
          <w:bdr w:val="none" w:sz="0" w:space="0" w:color="auto" w:frame="1"/>
          <w:lang w:eastAsia="ru-RU"/>
        </w:rPr>
        <w:t>I. Общие положения</w:t>
      </w:r>
    </w:p>
    <w:p w:rsidR="009755B4" w:rsidRPr="00897F06" w:rsidRDefault="009755B4" w:rsidP="00230B9E">
      <w:pPr>
        <w:tabs>
          <w:tab w:val="left" w:pos="6804"/>
        </w:tabs>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 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  Образовательная деятельность по Программе осуществляется организациями, осуществляющими образовательную деятельность, индивидуальными предпринима</w:t>
      </w:r>
      <w:r w:rsidRPr="00897F06">
        <w:rPr>
          <w:rFonts w:ascii="Times New Roman" w:eastAsia="Times New Roman" w:hAnsi="Times New Roman" w:cs="Times New Roman"/>
          <w:color w:val="373737"/>
          <w:sz w:val="24"/>
          <w:szCs w:val="24"/>
          <w:bdr w:val="none" w:sz="0" w:space="0" w:color="auto" w:frame="1"/>
          <w:lang w:eastAsia="ru-RU"/>
        </w:rPr>
        <w:t>телями (далее вместе Организации).              </w:t>
      </w:r>
    </w:p>
    <w:p w:rsidR="009755B4" w:rsidRPr="00897F06" w:rsidRDefault="009755B4" w:rsidP="00230B9E">
      <w:pPr>
        <w:tabs>
          <w:tab w:val="left" w:pos="6804"/>
        </w:tabs>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9755B4" w:rsidRPr="00897F06" w:rsidRDefault="009755B4" w:rsidP="00230B9E">
      <w:pPr>
        <w:tabs>
          <w:tab w:val="left" w:pos="6804"/>
        </w:tabs>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1.2. Стандарт разработан на основе Конституции Российской Федерации</w:t>
      </w:r>
      <w:r w:rsidRPr="00897F06">
        <w:rPr>
          <w:rFonts w:ascii="Times New Roman" w:eastAsia="Times New Roman" w:hAnsi="Times New Roman" w:cs="Times New Roman"/>
          <w:color w:val="373737"/>
          <w:sz w:val="24"/>
          <w:szCs w:val="24"/>
          <w:bdr w:val="none" w:sz="0" w:space="0" w:color="auto" w:frame="1"/>
          <w:lang w:eastAsia="ru-RU"/>
        </w:rPr>
        <w:t xml:space="preserve"> </w:t>
      </w:r>
      <w:r w:rsidRPr="009755B4">
        <w:rPr>
          <w:rFonts w:ascii="Times New Roman" w:eastAsia="Times New Roman" w:hAnsi="Times New Roman" w:cs="Times New Roman"/>
          <w:color w:val="373737"/>
          <w:sz w:val="24"/>
          <w:szCs w:val="24"/>
          <w:bdr w:val="none" w:sz="0" w:space="0" w:color="auto" w:frame="1"/>
          <w:lang w:eastAsia="ru-RU"/>
        </w:rPr>
        <w:t xml:space="preserve"> и законодательства Российской Федерации и с учетом Конвенции ООН о правах ребенка</w:t>
      </w:r>
      <w:proofErr w:type="gramStart"/>
      <w:r w:rsidRPr="00897F06">
        <w:rPr>
          <w:rFonts w:ascii="Times New Roman" w:eastAsia="Times New Roman" w:hAnsi="Times New Roman" w:cs="Times New Roman"/>
          <w:color w:val="373737"/>
          <w:sz w:val="24"/>
          <w:szCs w:val="24"/>
          <w:bdr w:val="none" w:sz="0" w:space="0" w:color="auto" w:frame="1"/>
          <w:lang w:eastAsia="ru-RU"/>
        </w:rPr>
        <w:t xml:space="preserve"> </w:t>
      </w:r>
      <w:r w:rsidRPr="009755B4">
        <w:rPr>
          <w:rFonts w:ascii="Times New Roman" w:eastAsia="Times New Roman" w:hAnsi="Times New Roman" w:cs="Times New Roman"/>
          <w:color w:val="373737"/>
          <w:sz w:val="24"/>
          <w:szCs w:val="24"/>
          <w:bdr w:val="none" w:sz="0" w:space="0" w:color="auto" w:frame="1"/>
          <w:lang w:eastAsia="ru-RU"/>
        </w:rPr>
        <w:t>,</w:t>
      </w:r>
      <w:proofErr w:type="gramEnd"/>
      <w:r w:rsidRPr="009755B4">
        <w:rPr>
          <w:rFonts w:ascii="Times New Roman" w:eastAsia="Times New Roman" w:hAnsi="Times New Roman" w:cs="Times New Roman"/>
          <w:color w:val="373737"/>
          <w:sz w:val="24"/>
          <w:szCs w:val="24"/>
          <w:bdr w:val="none" w:sz="0" w:space="0" w:color="auto" w:frame="1"/>
          <w:lang w:eastAsia="ru-RU"/>
        </w:rPr>
        <w:t xml:space="preserve"> в основе которых заложены следующие основные принципы:                   </w:t>
      </w:r>
      <w:r w:rsidRPr="00897F06">
        <w:rPr>
          <w:rFonts w:ascii="Times New Roman" w:eastAsia="Times New Roman" w:hAnsi="Times New Roman" w:cs="Times New Roman"/>
          <w:color w:val="373737"/>
          <w:sz w:val="24"/>
          <w:szCs w:val="24"/>
          <w:bdr w:val="none" w:sz="0" w:space="0" w:color="auto" w:frame="1"/>
          <w:lang w:eastAsia="ru-RU"/>
        </w:rPr>
        <w:t>         </w:t>
      </w:r>
    </w:p>
    <w:p w:rsidR="009755B4" w:rsidRPr="00897F06" w:rsidRDefault="009755B4" w:rsidP="00230B9E">
      <w:pPr>
        <w:tabs>
          <w:tab w:val="left" w:pos="6804"/>
        </w:tabs>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1) поддержка разнообразия детства; сохранение уникальности и </w:t>
      </w:r>
      <w:proofErr w:type="spellStart"/>
      <w:r w:rsidRPr="009755B4">
        <w:rPr>
          <w:rFonts w:ascii="Times New Roman" w:eastAsia="Times New Roman" w:hAnsi="Times New Roman" w:cs="Times New Roman"/>
          <w:color w:val="373737"/>
          <w:sz w:val="24"/>
          <w:szCs w:val="24"/>
          <w:bdr w:val="none" w:sz="0" w:space="0" w:color="auto" w:frame="1"/>
          <w:lang w:eastAsia="ru-RU"/>
        </w:rPr>
        <w:t>самоценности</w:t>
      </w:r>
      <w:proofErr w:type="spellEnd"/>
      <w:r w:rsidRPr="009755B4">
        <w:rPr>
          <w:rFonts w:ascii="Times New Roman" w:eastAsia="Times New Roman" w:hAnsi="Times New Roman" w:cs="Times New Roman"/>
          <w:color w:val="373737"/>
          <w:sz w:val="24"/>
          <w:szCs w:val="24"/>
          <w:bdr w:val="none" w:sz="0" w:space="0" w:color="auto" w:frame="1"/>
          <w:lang w:eastAsia="ru-RU"/>
        </w:rPr>
        <w:t xml:space="preserve"> детства как важного этапа в общем развитии человека, </w:t>
      </w:r>
      <w:proofErr w:type="spellStart"/>
      <w:r w:rsidRPr="009755B4">
        <w:rPr>
          <w:rFonts w:ascii="Times New Roman" w:eastAsia="Times New Roman" w:hAnsi="Times New Roman" w:cs="Times New Roman"/>
          <w:color w:val="373737"/>
          <w:sz w:val="24"/>
          <w:szCs w:val="24"/>
          <w:bdr w:val="none" w:sz="0" w:space="0" w:color="auto" w:frame="1"/>
          <w:lang w:eastAsia="ru-RU"/>
        </w:rPr>
        <w:t>самоценность</w:t>
      </w:r>
      <w:proofErr w:type="spellEnd"/>
      <w:r w:rsidRPr="009755B4">
        <w:rPr>
          <w:rFonts w:ascii="Times New Roman" w:eastAsia="Times New Roman" w:hAnsi="Times New Roman" w:cs="Times New Roman"/>
          <w:color w:val="373737"/>
          <w:sz w:val="24"/>
          <w:szCs w:val="24"/>
          <w:bdr w:val="none" w:sz="0" w:space="0" w:color="auto" w:frame="1"/>
          <w:lang w:eastAsia="ru-RU"/>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897F06" w:rsidRDefault="009755B4" w:rsidP="00230B9E">
      <w:pPr>
        <w:tabs>
          <w:tab w:val="left" w:pos="6804"/>
        </w:tabs>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897F06" w:rsidRDefault="009755B4" w:rsidP="00230B9E">
      <w:pPr>
        <w:tabs>
          <w:tab w:val="left" w:pos="6804"/>
        </w:tabs>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897F06">
        <w:rPr>
          <w:rFonts w:ascii="Times New Roman" w:eastAsia="Times New Roman" w:hAnsi="Times New Roman" w:cs="Times New Roman"/>
          <w:color w:val="373737"/>
          <w:sz w:val="24"/>
          <w:szCs w:val="24"/>
          <w:bdr w:val="none" w:sz="0" w:space="0" w:color="auto" w:frame="1"/>
          <w:lang w:eastAsia="ru-RU"/>
        </w:rPr>
        <w:t xml:space="preserve">3) уважение личности </w:t>
      </w:r>
      <w:r w:rsidRPr="009755B4">
        <w:rPr>
          <w:rFonts w:ascii="Times New Roman" w:eastAsia="Times New Roman" w:hAnsi="Times New Roman" w:cs="Times New Roman"/>
          <w:color w:val="373737"/>
          <w:sz w:val="24"/>
          <w:szCs w:val="24"/>
          <w:bdr w:val="none" w:sz="0" w:space="0" w:color="auto" w:frame="1"/>
          <w:lang w:eastAsia="ru-RU"/>
        </w:rPr>
        <w:t>ребенка;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9755B4" w:rsidRDefault="009755B4" w:rsidP="00230B9E">
      <w:pPr>
        <w:tabs>
          <w:tab w:val="left" w:pos="6804"/>
        </w:tabs>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1.3. В Стандарте учитываются:                                                               </w:t>
      </w:r>
      <w:r w:rsidRPr="00897F06">
        <w:rPr>
          <w:rFonts w:ascii="Times New Roman" w:eastAsia="Times New Roman" w:hAnsi="Times New Roman" w:cs="Times New Roman"/>
          <w:color w:val="373737"/>
          <w:sz w:val="24"/>
          <w:szCs w:val="24"/>
          <w:bdr w:val="none" w:sz="0" w:space="0" w:color="auto" w:frame="1"/>
          <w:lang w:eastAsia="ru-RU"/>
        </w:rPr>
        <w:t>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              </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 2) возможности освоения ребенком Программы на разных этапах ее реализации.</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1.4. Основные принципы дошкольного образования: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 1) полноценное проживание ребенком всех этапов детства (младенческого, раннего и дошкольного возраста), обогащение (амплификация) детского развития;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3) содействие и сотрудничество детей и взрослых, признание ребенка полноценным участником (субъектом) образовательных отношений                                                      </w:t>
      </w:r>
    </w:p>
    <w:p w:rsidR="00230B9E"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lastRenderedPageBreak/>
        <w:t xml:space="preserve">4) поддержка инициативы детей в различных видах деятельности; </w:t>
      </w:r>
      <w:r w:rsidR="00230B9E">
        <w:rPr>
          <w:rFonts w:ascii="Times New Roman" w:eastAsia="Times New Roman" w:hAnsi="Times New Roman" w:cs="Times New Roman"/>
          <w:color w:val="373737"/>
          <w:sz w:val="24"/>
          <w:szCs w:val="24"/>
          <w:bdr w:val="none" w:sz="0" w:space="0" w:color="auto" w:frame="1"/>
          <w:lang w:eastAsia="ru-RU"/>
        </w:rPr>
        <w:t>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5) сотрудничество Организации с семьей;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230B9E"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6) приобщение детей к социокультурным нормам, традициям семьи, общества и государства;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897F06">
        <w:rPr>
          <w:rFonts w:ascii="Times New Roman" w:eastAsia="Times New Roman" w:hAnsi="Times New Roman" w:cs="Times New Roman"/>
          <w:color w:val="373737"/>
          <w:sz w:val="24"/>
          <w:szCs w:val="24"/>
          <w:bdr w:val="none" w:sz="0" w:space="0" w:color="auto" w:frame="1"/>
          <w:lang w:eastAsia="ru-RU"/>
        </w:rPr>
        <w:t>7)</w:t>
      </w:r>
      <w:r w:rsidR="00230B9E">
        <w:rPr>
          <w:rFonts w:ascii="Times New Roman" w:eastAsia="Times New Roman" w:hAnsi="Times New Roman" w:cs="Times New Roman"/>
          <w:color w:val="373737"/>
          <w:sz w:val="24"/>
          <w:szCs w:val="24"/>
          <w:bdr w:val="none" w:sz="0" w:space="0" w:color="auto" w:frame="1"/>
          <w:lang w:eastAsia="ru-RU"/>
        </w:rPr>
        <w:t xml:space="preserve"> </w:t>
      </w:r>
      <w:r w:rsidRPr="009755B4">
        <w:rPr>
          <w:rFonts w:ascii="Times New Roman" w:eastAsia="Times New Roman" w:hAnsi="Times New Roman" w:cs="Times New Roman"/>
          <w:color w:val="373737"/>
          <w:sz w:val="24"/>
          <w:szCs w:val="24"/>
          <w:bdr w:val="none" w:sz="0" w:space="0" w:color="auto" w:frame="1"/>
          <w:lang w:eastAsia="ru-RU"/>
        </w:rPr>
        <w:t xml:space="preserve">формирование познавательных интересов и познавательных действий ребенка в различных видах деятельности;                                                                           </w:t>
      </w:r>
      <w:r w:rsidRPr="00897F06">
        <w:rPr>
          <w:rFonts w:ascii="Times New Roman" w:eastAsia="Times New Roman" w:hAnsi="Times New Roman" w:cs="Times New Roman"/>
          <w:color w:val="373737"/>
          <w:sz w:val="24"/>
          <w:szCs w:val="24"/>
          <w:bdr w:val="none" w:sz="0" w:space="0" w:color="auto" w:frame="1"/>
          <w:lang w:eastAsia="ru-RU"/>
        </w:rPr>
        <w:t>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8) возрастная адекватность дошкольного образования (соответствие условий, требований, методов возрасту и особенностям развития);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9755B4"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9) учет этнокультурной ситуации развития детей.</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1.5. Стандарт направлен на достижение следующих целей: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230B9E"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1) повышение социального статуса дошкольного образования;                             </w:t>
      </w:r>
      <w:r w:rsidR="00230B9E">
        <w:rPr>
          <w:rFonts w:ascii="Times New Roman" w:eastAsia="Times New Roman" w:hAnsi="Times New Roman" w:cs="Times New Roman"/>
          <w:color w:val="373737"/>
          <w:sz w:val="24"/>
          <w:szCs w:val="24"/>
          <w:bdr w:val="none" w:sz="0" w:space="0" w:color="auto" w:frame="1"/>
          <w:lang w:eastAsia="ru-RU"/>
        </w:rPr>
        <w:t>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2) обеспечение государством равенства возможностей для каждого ребенка в получении качественного дошкольного образования;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230B9E"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        </w:t>
      </w:r>
      <w:r w:rsidR="00230B9E">
        <w:rPr>
          <w:rFonts w:ascii="Times New Roman" w:eastAsia="Times New Roman" w:hAnsi="Times New Roman" w:cs="Times New Roman"/>
          <w:color w:val="373737"/>
          <w:sz w:val="24"/>
          <w:szCs w:val="24"/>
          <w:bdr w:val="none" w:sz="0" w:space="0" w:color="auto" w:frame="1"/>
          <w:lang w:eastAsia="ru-RU"/>
        </w:rPr>
        <w:t>                          </w:t>
      </w:r>
    </w:p>
    <w:p w:rsidR="009755B4" w:rsidRPr="009755B4"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4) сохранение единства образовательного пространства Российской Федерации относительно уровня дошкольного образования.</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1.6. Стандарт направлен на решение следующих задач:</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1) охраны и укрепления физического и психического здоровья детей, в том числе их эмоционального благополучия;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w:t>
      </w:r>
      <w:r w:rsidRPr="00897F06">
        <w:rPr>
          <w:rFonts w:ascii="Times New Roman" w:eastAsia="Times New Roman" w:hAnsi="Times New Roman" w:cs="Times New Roman"/>
          <w:color w:val="373737"/>
          <w:sz w:val="24"/>
          <w:szCs w:val="24"/>
          <w:bdr w:val="none" w:sz="0" w:space="0" w:color="auto" w:frame="1"/>
          <w:lang w:eastAsia="ru-RU"/>
        </w:rPr>
        <w:t>     </w:t>
      </w:r>
    </w:p>
    <w:p w:rsidR="00230B9E"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                         </w:t>
      </w:r>
    </w:p>
    <w:p w:rsidR="00897F06"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                                                           </w:t>
      </w:r>
      <w:r w:rsidR="00897F06" w:rsidRPr="00897F06">
        <w:rPr>
          <w:rFonts w:ascii="Times New Roman" w:eastAsia="Times New Roman" w:hAnsi="Times New Roman" w:cs="Times New Roman"/>
          <w:color w:val="373737"/>
          <w:sz w:val="24"/>
          <w:szCs w:val="24"/>
          <w:bdr w:val="none" w:sz="0" w:space="0" w:color="auto" w:frame="1"/>
          <w:lang w:eastAsia="ru-RU"/>
        </w:rPr>
        <w:t>         </w:t>
      </w:r>
    </w:p>
    <w:p w:rsidR="00897F06" w:rsidRPr="00897F06" w:rsidRDefault="00897F06"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897F06">
        <w:rPr>
          <w:rFonts w:ascii="Times New Roman" w:eastAsia="Times New Roman" w:hAnsi="Times New Roman" w:cs="Times New Roman"/>
          <w:color w:val="373737"/>
          <w:sz w:val="24"/>
          <w:szCs w:val="24"/>
          <w:bdr w:val="none" w:sz="0" w:space="0" w:color="auto" w:frame="1"/>
          <w:lang w:eastAsia="ru-RU"/>
        </w:rPr>
        <w:t>5</w:t>
      </w:r>
      <w:r w:rsidR="009755B4" w:rsidRPr="009755B4">
        <w:rPr>
          <w:rFonts w:ascii="Times New Roman" w:eastAsia="Times New Roman" w:hAnsi="Times New Roman" w:cs="Times New Roman"/>
          <w:color w:val="373737"/>
          <w:sz w:val="24"/>
          <w:szCs w:val="24"/>
          <w:bdr w:val="none" w:sz="0" w:space="0" w:color="auto" w:frame="1"/>
          <w:lang w:eastAsia="ru-RU"/>
        </w:rPr>
        <w:t>)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897F06"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w:t>
      </w:r>
      <w:r w:rsidR="00897F06" w:rsidRPr="00897F06">
        <w:rPr>
          <w:rFonts w:ascii="Times New Roman" w:eastAsia="Times New Roman" w:hAnsi="Times New Roman" w:cs="Times New Roman"/>
          <w:color w:val="373737"/>
          <w:sz w:val="24"/>
          <w:szCs w:val="24"/>
          <w:bdr w:val="none" w:sz="0" w:space="0" w:color="auto" w:frame="1"/>
          <w:lang w:eastAsia="ru-RU"/>
        </w:rPr>
        <w:t>деятельности;      </w:t>
      </w:r>
    </w:p>
    <w:p w:rsidR="00897F06"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             </w:t>
      </w:r>
      <w:r w:rsidR="00897F06"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897F06" w:rsidRDefault="009755B4" w:rsidP="00230B9E">
      <w:pPr>
        <w:spacing w:after="0" w:line="276" w:lineRule="auto"/>
        <w:ind w:right="-425"/>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lastRenderedPageBreak/>
        <w:t>8) формирования социокультурной среды, соответствующей возрастным, индивидуальным, психологическим и физиологическим особенностям детей;                                  </w:t>
      </w:r>
    </w:p>
    <w:p w:rsidR="009755B4" w:rsidRPr="009755B4"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1.7. Стандарт является основой для:</w:t>
      </w:r>
    </w:p>
    <w:p w:rsidR="00897F06"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1) разработки Программы;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2) разработки вариативных примерных образовательных программ дошкольного образования (далее - примерные программы);                                                                          </w:t>
      </w:r>
    </w:p>
    <w:p w:rsidR="00897F06"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4) объективной оценки соответствия образовательной деятельности Организации требованиям Стандарта;                        </w:t>
      </w:r>
      <w:r w:rsidRPr="00897F06">
        <w:rPr>
          <w:rFonts w:ascii="Times New Roman" w:eastAsia="Times New Roman" w:hAnsi="Times New Roman" w:cs="Times New Roman"/>
          <w:color w:val="373737"/>
          <w:sz w:val="24"/>
          <w:szCs w:val="24"/>
          <w:bdr w:val="none" w:sz="0" w:space="0" w:color="auto" w:frame="1"/>
          <w:lang w:eastAsia="ru-RU"/>
        </w:rPr>
        <w:t xml:space="preserve">           </w:t>
      </w:r>
    </w:p>
    <w:p w:rsidR="009755B4" w:rsidRPr="009755B4"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                </w:t>
      </w:r>
      <w:r w:rsidR="00897F06" w:rsidRPr="00897F06">
        <w:rPr>
          <w:rFonts w:ascii="Times New Roman" w:eastAsia="Times New Roman" w:hAnsi="Times New Roman" w:cs="Times New Roman"/>
          <w:color w:val="373737"/>
          <w:sz w:val="24"/>
          <w:szCs w:val="24"/>
          <w:bdr w:val="none" w:sz="0" w:space="0" w:color="auto" w:frame="1"/>
          <w:lang w:eastAsia="ru-RU"/>
        </w:rPr>
        <w:t xml:space="preserve">        </w:t>
      </w:r>
      <w:r w:rsidRPr="009755B4">
        <w:rPr>
          <w:rFonts w:ascii="Times New Roman" w:eastAsia="Times New Roman" w:hAnsi="Times New Roman" w:cs="Times New Roman"/>
          <w:color w:val="373737"/>
          <w:sz w:val="24"/>
          <w:szCs w:val="24"/>
          <w:bdr w:val="none" w:sz="0" w:space="0" w:color="auto" w:frame="1"/>
          <w:lang w:eastAsia="ru-RU"/>
        </w:rPr>
        <w:t xml:space="preserve">                                                                                           </w:t>
      </w:r>
      <w:r w:rsidR="00897F06" w:rsidRPr="00897F06">
        <w:rPr>
          <w:rFonts w:ascii="Times New Roman" w:eastAsia="Times New Roman" w:hAnsi="Times New Roman" w:cs="Times New Roman"/>
          <w:color w:val="373737"/>
          <w:sz w:val="24"/>
          <w:szCs w:val="24"/>
          <w:bdr w:val="none" w:sz="0" w:space="0" w:color="auto" w:frame="1"/>
          <w:lang w:eastAsia="ru-RU"/>
        </w:rPr>
        <w:t xml:space="preserve">                            </w:t>
      </w:r>
      <w:r w:rsidRPr="009755B4">
        <w:rPr>
          <w:rFonts w:ascii="Times New Roman" w:eastAsia="Times New Roman" w:hAnsi="Times New Roman" w:cs="Times New Roman"/>
          <w:color w:val="373737"/>
          <w:sz w:val="24"/>
          <w:szCs w:val="24"/>
          <w:bdr w:val="none" w:sz="0" w:space="0" w:color="auto" w:frame="1"/>
          <w:lang w:eastAsia="ru-RU"/>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1.8. Стандарт включает в себя требования к:</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структуре Программы и ее объему;</w:t>
      </w:r>
      <w:r w:rsidR="00897F06" w:rsidRPr="00897F06">
        <w:rPr>
          <w:rFonts w:ascii="Times New Roman" w:eastAsia="Times New Roman" w:hAnsi="Times New Roman" w:cs="Times New Roman"/>
          <w:color w:val="373737"/>
          <w:sz w:val="24"/>
          <w:szCs w:val="24"/>
          <w:bdr w:val="none" w:sz="0" w:space="0" w:color="auto" w:frame="1"/>
          <w:lang w:eastAsia="ru-RU"/>
        </w:rPr>
        <w:t xml:space="preserve"> </w:t>
      </w:r>
      <w:r w:rsidRPr="009755B4">
        <w:rPr>
          <w:rFonts w:ascii="Times New Roman" w:eastAsia="Times New Roman" w:hAnsi="Times New Roman" w:cs="Times New Roman"/>
          <w:color w:val="373737"/>
          <w:sz w:val="24"/>
          <w:szCs w:val="24"/>
          <w:bdr w:val="none" w:sz="0" w:space="0" w:color="auto" w:frame="1"/>
          <w:lang w:eastAsia="ru-RU"/>
        </w:rPr>
        <w:t>условиям реализации Программы;</w:t>
      </w:r>
      <w:r w:rsidR="00897F06" w:rsidRPr="00897F06">
        <w:rPr>
          <w:rFonts w:ascii="Times New Roman" w:eastAsia="Times New Roman" w:hAnsi="Times New Roman" w:cs="Times New Roman"/>
          <w:color w:val="373737"/>
          <w:sz w:val="24"/>
          <w:szCs w:val="24"/>
          <w:bdr w:val="none" w:sz="0" w:space="0" w:color="auto" w:frame="1"/>
          <w:lang w:eastAsia="ru-RU"/>
        </w:rPr>
        <w:t xml:space="preserve"> </w:t>
      </w:r>
      <w:r w:rsidRPr="009755B4">
        <w:rPr>
          <w:rFonts w:ascii="Times New Roman" w:eastAsia="Times New Roman" w:hAnsi="Times New Roman" w:cs="Times New Roman"/>
          <w:color w:val="373737"/>
          <w:sz w:val="24"/>
          <w:szCs w:val="24"/>
          <w:bdr w:val="none" w:sz="0" w:space="0" w:color="auto" w:frame="1"/>
          <w:lang w:eastAsia="ru-RU"/>
        </w:rPr>
        <w:t>результатам освоения Программы.</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b/>
          <w:bCs/>
          <w:color w:val="373737"/>
          <w:sz w:val="24"/>
          <w:szCs w:val="24"/>
          <w:bdr w:val="none" w:sz="0" w:space="0" w:color="auto" w:frame="1"/>
          <w:lang w:eastAsia="ru-RU"/>
        </w:rPr>
        <w:t>II. Требования к структуре образовательной программы дошкольного образования и ее объему</w:t>
      </w:r>
    </w:p>
    <w:p w:rsidR="00897F06"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2.1. Программа определяет содержание и организацию образовательной деятельности на уровне дошкольного образования.                              </w:t>
      </w:r>
      <w:r w:rsidR="00897F06" w:rsidRPr="00897F06">
        <w:rPr>
          <w:rFonts w:ascii="Times New Roman" w:eastAsia="Times New Roman" w:hAnsi="Times New Roman" w:cs="Times New Roman"/>
          <w:color w:val="373737"/>
          <w:sz w:val="24"/>
          <w:szCs w:val="24"/>
          <w:bdr w:val="none" w:sz="0" w:space="0" w:color="auto" w:frame="1"/>
          <w:lang w:eastAsia="ru-RU"/>
        </w:rPr>
        <w:t xml:space="preserve">                          </w:t>
      </w:r>
    </w:p>
    <w:p w:rsidR="00897F06"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w:t>
      </w:r>
      <w:r w:rsidR="00897F06" w:rsidRPr="00897F06">
        <w:rPr>
          <w:rFonts w:ascii="Times New Roman" w:eastAsia="Times New Roman" w:hAnsi="Times New Roman" w:cs="Times New Roman"/>
          <w:color w:val="373737"/>
          <w:sz w:val="24"/>
          <w:szCs w:val="24"/>
          <w:bdr w:val="none" w:sz="0" w:space="0" w:color="auto" w:frame="1"/>
          <w:lang w:eastAsia="ru-RU"/>
        </w:rPr>
        <w:t>.</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1.6 Стандарта.</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2.2. Структурные подразделения в одной Организации (далее - Группы) могут реализовывать разные Программы.</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w:t>
      </w:r>
      <w:r w:rsidRPr="009755B4">
        <w:rPr>
          <w:rFonts w:ascii="Times New Roman" w:eastAsia="Times New Roman" w:hAnsi="Times New Roman" w:cs="Times New Roman"/>
          <w:color w:val="373737"/>
          <w:sz w:val="24"/>
          <w:szCs w:val="24"/>
          <w:bdr w:val="none" w:sz="0" w:space="0" w:color="auto" w:frame="1"/>
          <w:lang w:eastAsia="ru-RU"/>
        </w:rPr>
        <w:lastRenderedPageBreak/>
        <w:t>содержание и планируемые результаты в виде целевых ориентиров дошкольного образования).</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2.4. Программа направлена на:</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w:t>
      </w:r>
      <w:r w:rsidR="00897F06" w:rsidRPr="00897F06">
        <w:rPr>
          <w:rFonts w:ascii="Times New Roman" w:eastAsia="Times New Roman" w:hAnsi="Times New Roman" w:cs="Times New Roman"/>
          <w:color w:val="373737"/>
          <w:sz w:val="24"/>
          <w:szCs w:val="24"/>
          <w:bdr w:val="none" w:sz="0" w:space="0" w:color="auto" w:frame="1"/>
          <w:lang w:eastAsia="ru-RU"/>
        </w:rPr>
        <w:t xml:space="preserve">ности; </w:t>
      </w:r>
      <w:r w:rsidRPr="009755B4">
        <w:rPr>
          <w:rFonts w:ascii="Times New Roman" w:eastAsia="Times New Roman" w:hAnsi="Times New Roman" w:cs="Times New Roman"/>
          <w:color w:val="373737"/>
          <w:sz w:val="24"/>
          <w:szCs w:val="24"/>
          <w:bdr w:val="none" w:sz="0" w:space="0" w:color="auto" w:frame="1"/>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897F06" w:rsidRPr="00897F06"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2.5. Программа разрабатывается и утверждается Организацией самостоятельно в соответствии с настоящим Стандартом и с учетом Примерных программ.                                      </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w:t>
      </w:r>
      <w:r w:rsidR="00897F06" w:rsidRPr="00897F06">
        <w:rPr>
          <w:rFonts w:ascii="Times New Roman" w:eastAsia="Times New Roman" w:hAnsi="Times New Roman" w:cs="Times New Roman"/>
          <w:color w:val="373737"/>
          <w:sz w:val="24"/>
          <w:szCs w:val="24"/>
          <w:bdr w:val="none" w:sz="0" w:space="0" w:color="auto" w:frame="1"/>
          <w:lang w:eastAsia="ru-RU"/>
        </w:rPr>
        <w:t xml:space="preserve">ах различные Программы с разной </w:t>
      </w:r>
      <w:r w:rsidRPr="009755B4">
        <w:rPr>
          <w:rFonts w:ascii="Times New Roman" w:eastAsia="Times New Roman" w:hAnsi="Times New Roman" w:cs="Times New Roman"/>
          <w:color w:val="373737"/>
          <w:sz w:val="24"/>
          <w:szCs w:val="24"/>
          <w:bdr w:val="none" w:sz="0" w:space="0" w:color="auto" w:frame="1"/>
          <w:lang w:eastAsia="ru-RU"/>
        </w:rPr>
        <w:t xml:space="preserve">продолжительностью пребывания детей в течение суток, в том числе </w:t>
      </w:r>
      <w:r w:rsidR="00897F06" w:rsidRPr="00897F06">
        <w:rPr>
          <w:rFonts w:ascii="Times New Roman" w:eastAsia="Times New Roman" w:hAnsi="Times New Roman" w:cs="Times New Roman"/>
          <w:color w:val="373737"/>
          <w:sz w:val="24"/>
          <w:szCs w:val="24"/>
          <w:bdr w:val="none" w:sz="0" w:space="0" w:color="auto" w:frame="1"/>
          <w:lang w:eastAsia="ru-RU"/>
        </w:rPr>
        <w:t>г</w:t>
      </w:r>
      <w:r w:rsidRPr="009755B4">
        <w:rPr>
          <w:rFonts w:ascii="Times New Roman" w:eastAsia="Times New Roman" w:hAnsi="Times New Roman" w:cs="Times New Roman"/>
          <w:color w:val="373737"/>
          <w:sz w:val="24"/>
          <w:szCs w:val="24"/>
          <w:bdr w:val="none" w:sz="0" w:space="0" w:color="auto" w:frame="1"/>
          <w:lang w:eastAsia="ru-RU"/>
        </w:rPr>
        <w:t xml:space="preserve">рупп кратковременного пребывания детей, </w:t>
      </w:r>
      <w:r w:rsidR="00897F06" w:rsidRPr="00897F06">
        <w:rPr>
          <w:rFonts w:ascii="Times New Roman" w:eastAsia="Times New Roman" w:hAnsi="Times New Roman" w:cs="Times New Roman"/>
          <w:color w:val="373737"/>
          <w:sz w:val="24"/>
          <w:szCs w:val="24"/>
          <w:bdr w:val="none" w:sz="0" w:space="0" w:color="auto" w:frame="1"/>
          <w:lang w:eastAsia="ru-RU"/>
        </w:rPr>
        <w:t>г</w:t>
      </w:r>
      <w:r w:rsidRPr="009755B4">
        <w:rPr>
          <w:rFonts w:ascii="Times New Roman" w:eastAsia="Times New Roman" w:hAnsi="Times New Roman" w:cs="Times New Roman"/>
          <w:color w:val="373737"/>
          <w:sz w:val="24"/>
          <w:szCs w:val="24"/>
          <w:bdr w:val="none" w:sz="0" w:space="0" w:color="auto" w:frame="1"/>
          <w:lang w:eastAsia="ru-RU"/>
        </w:rPr>
        <w:t xml:space="preserve">рупп полного и продленного дня, </w:t>
      </w:r>
      <w:r w:rsidR="00897F06" w:rsidRPr="00897F06">
        <w:rPr>
          <w:rFonts w:ascii="Times New Roman" w:eastAsia="Times New Roman" w:hAnsi="Times New Roman" w:cs="Times New Roman"/>
          <w:color w:val="373737"/>
          <w:sz w:val="24"/>
          <w:szCs w:val="24"/>
          <w:bdr w:val="none" w:sz="0" w:space="0" w:color="auto" w:frame="1"/>
          <w:lang w:eastAsia="ru-RU"/>
        </w:rPr>
        <w:t>г</w:t>
      </w:r>
      <w:r w:rsidRPr="009755B4">
        <w:rPr>
          <w:rFonts w:ascii="Times New Roman" w:eastAsia="Times New Roman" w:hAnsi="Times New Roman" w:cs="Times New Roman"/>
          <w:color w:val="373737"/>
          <w:sz w:val="24"/>
          <w:szCs w:val="24"/>
          <w:bdr w:val="none" w:sz="0" w:space="0" w:color="auto" w:frame="1"/>
          <w:lang w:eastAsia="ru-RU"/>
        </w:rPr>
        <w:t xml:space="preserve">рупп круглосуточного пребывания, </w:t>
      </w:r>
      <w:r w:rsidR="00897F06" w:rsidRPr="00897F06">
        <w:rPr>
          <w:rFonts w:ascii="Times New Roman" w:eastAsia="Times New Roman" w:hAnsi="Times New Roman" w:cs="Times New Roman"/>
          <w:color w:val="373737"/>
          <w:sz w:val="24"/>
          <w:szCs w:val="24"/>
          <w:bdr w:val="none" w:sz="0" w:space="0" w:color="auto" w:frame="1"/>
          <w:lang w:eastAsia="ru-RU"/>
        </w:rPr>
        <w:t>г</w:t>
      </w:r>
      <w:r w:rsidRPr="009755B4">
        <w:rPr>
          <w:rFonts w:ascii="Times New Roman" w:eastAsia="Times New Roman" w:hAnsi="Times New Roman" w:cs="Times New Roman"/>
          <w:color w:val="373737"/>
          <w:sz w:val="24"/>
          <w:szCs w:val="24"/>
          <w:bdr w:val="none" w:sz="0" w:space="0" w:color="auto" w:frame="1"/>
          <w:lang w:eastAsia="ru-RU"/>
        </w:rPr>
        <w:t xml:space="preserve">рупп детей разного возраста от двух месяцев до восьми лет, в том числе разновозрастных </w:t>
      </w:r>
      <w:r w:rsidR="00897F06" w:rsidRPr="00897F06">
        <w:rPr>
          <w:rFonts w:ascii="Times New Roman" w:eastAsia="Times New Roman" w:hAnsi="Times New Roman" w:cs="Times New Roman"/>
          <w:color w:val="373737"/>
          <w:sz w:val="24"/>
          <w:szCs w:val="24"/>
          <w:bdr w:val="none" w:sz="0" w:space="0" w:color="auto" w:frame="1"/>
          <w:lang w:eastAsia="ru-RU"/>
        </w:rPr>
        <w:t>г</w:t>
      </w:r>
      <w:r w:rsidRPr="009755B4">
        <w:rPr>
          <w:rFonts w:ascii="Times New Roman" w:eastAsia="Times New Roman" w:hAnsi="Times New Roman" w:cs="Times New Roman"/>
          <w:color w:val="373737"/>
          <w:sz w:val="24"/>
          <w:szCs w:val="24"/>
          <w:bdr w:val="none" w:sz="0" w:space="0" w:color="auto" w:frame="1"/>
          <w:lang w:eastAsia="ru-RU"/>
        </w:rPr>
        <w:t>рупп. Программа может реализовываться в течение всего времени пребывания</w:t>
      </w:r>
      <w:r w:rsidR="00897F06" w:rsidRPr="00897F06">
        <w:rPr>
          <w:rFonts w:ascii="Times New Roman" w:eastAsia="Times New Roman" w:hAnsi="Times New Roman" w:cs="Times New Roman"/>
          <w:color w:val="373737"/>
          <w:sz w:val="24"/>
          <w:szCs w:val="24"/>
          <w:bdr w:val="none" w:sz="0" w:space="0" w:color="auto" w:frame="1"/>
          <w:lang w:eastAsia="ru-RU"/>
        </w:rPr>
        <w:t xml:space="preserve"> </w:t>
      </w:r>
      <w:r w:rsidRPr="009755B4">
        <w:rPr>
          <w:rFonts w:ascii="Times New Roman" w:eastAsia="Times New Roman" w:hAnsi="Times New Roman" w:cs="Times New Roman"/>
          <w:color w:val="373737"/>
          <w:sz w:val="24"/>
          <w:szCs w:val="24"/>
          <w:bdr w:val="none" w:sz="0" w:space="0" w:color="auto" w:frame="1"/>
          <w:lang w:eastAsia="ru-RU"/>
        </w:rPr>
        <w:t xml:space="preserve"> детей в Организации.</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социально-коммуникативное развитие;</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познавательное развитие; речевое развитие;</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художественно-эстетическое развитие;</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физическое развитие.</w:t>
      </w:r>
    </w:p>
    <w:p w:rsidR="00230B9E"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w:t>
      </w:r>
      <w:proofErr w:type="spellStart"/>
      <w:r w:rsidRPr="009755B4">
        <w:rPr>
          <w:rFonts w:ascii="Times New Roman" w:eastAsia="Times New Roman" w:hAnsi="Times New Roman" w:cs="Times New Roman"/>
          <w:color w:val="373737"/>
          <w:sz w:val="24"/>
          <w:szCs w:val="24"/>
          <w:bdr w:val="none" w:sz="0" w:space="0" w:color="auto" w:frame="1"/>
          <w:lang w:eastAsia="ru-RU"/>
        </w:rPr>
        <w:t>саморегуляции</w:t>
      </w:r>
      <w:proofErr w:type="spellEnd"/>
      <w:r w:rsidRPr="009755B4">
        <w:rPr>
          <w:rFonts w:ascii="Times New Roman" w:eastAsia="Times New Roman" w:hAnsi="Times New Roman" w:cs="Times New Roman"/>
          <w:color w:val="373737"/>
          <w:sz w:val="24"/>
          <w:szCs w:val="24"/>
          <w:bdr w:val="none" w:sz="0" w:space="0" w:color="auto" w:frame="1"/>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w:t>
      </w:r>
    </w:p>
    <w:p w:rsidR="00230B9E"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формирование основ безопасного поведения в быту, с</w:t>
      </w:r>
      <w:r w:rsidR="00230B9E">
        <w:rPr>
          <w:rFonts w:ascii="Times New Roman" w:eastAsia="Times New Roman" w:hAnsi="Times New Roman" w:cs="Times New Roman"/>
          <w:color w:val="373737"/>
          <w:sz w:val="24"/>
          <w:szCs w:val="24"/>
          <w:bdr w:val="none" w:sz="0" w:space="0" w:color="auto" w:frame="1"/>
          <w:lang w:eastAsia="ru-RU"/>
        </w:rPr>
        <w:t>оциуме, природе.      </w:t>
      </w:r>
    </w:p>
    <w:p w:rsidR="00230B9E"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 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w:t>
      </w:r>
      <w:r w:rsidRPr="009755B4">
        <w:rPr>
          <w:rFonts w:ascii="Times New Roman" w:eastAsia="Times New Roman" w:hAnsi="Times New Roman" w:cs="Times New Roman"/>
          <w:color w:val="373737"/>
          <w:sz w:val="24"/>
          <w:szCs w:val="24"/>
          <w:bdr w:val="none" w:sz="0" w:space="0" w:color="auto" w:frame="1"/>
          <w:lang w:eastAsia="ru-RU"/>
        </w:rPr>
        <w:lastRenderedPageBreak/>
        <w:t xml:space="preserve">народа, об отечественных традициях и праздниках, о планете Земля как общем доме людей, об особенностях ее природы, многообразии стран и народов мира.                         </w:t>
      </w:r>
    </w:p>
    <w:p w:rsidR="009755B4" w:rsidRPr="009755B4" w:rsidRDefault="009755B4" w:rsidP="00230B9E">
      <w:pPr>
        <w:spacing w:after="0" w:line="276" w:lineRule="auto"/>
        <w:textAlignment w:val="baseline"/>
        <w:rPr>
          <w:rFonts w:ascii="Times New Roman" w:eastAsia="Times New Roman" w:hAnsi="Times New Roman" w:cs="Times New Roman"/>
          <w:color w:val="373737"/>
          <w:sz w:val="24"/>
          <w:szCs w:val="24"/>
          <w:bdr w:val="none" w:sz="0" w:space="0" w:color="auto" w:frame="1"/>
          <w:lang w:eastAsia="ru-RU"/>
        </w:rPr>
      </w:pPr>
      <w:bookmarkStart w:id="0" w:name="_GoBack"/>
      <w:bookmarkEnd w:id="0"/>
      <w:r w:rsidRPr="009755B4">
        <w:rPr>
          <w:rFonts w:ascii="Times New Roman" w:eastAsia="Times New Roman" w:hAnsi="Times New Roman" w:cs="Times New Roman"/>
          <w:color w:val="373737"/>
          <w:sz w:val="24"/>
          <w:szCs w:val="24"/>
          <w:bdr w:val="none" w:sz="0" w:space="0" w:color="auto" w:frame="1"/>
          <w:lang w:eastAsia="ru-RU"/>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w:t>
      </w:r>
      <w:r w:rsidR="00897F06" w:rsidRPr="00897F06">
        <w:rPr>
          <w:rFonts w:ascii="Times New Roman" w:eastAsia="Times New Roman" w:hAnsi="Times New Roman" w:cs="Times New Roman"/>
          <w:color w:val="373737"/>
          <w:sz w:val="24"/>
          <w:szCs w:val="24"/>
          <w:bdr w:val="none" w:sz="0" w:space="0" w:color="auto" w:frame="1"/>
          <w:lang w:eastAsia="ru-RU"/>
        </w:rPr>
        <w:t xml:space="preserve">сылки обучения </w:t>
      </w:r>
      <w:proofErr w:type="spellStart"/>
      <w:r w:rsidR="00897F06" w:rsidRPr="00897F06">
        <w:rPr>
          <w:rFonts w:ascii="Times New Roman" w:eastAsia="Times New Roman" w:hAnsi="Times New Roman" w:cs="Times New Roman"/>
          <w:color w:val="373737"/>
          <w:sz w:val="24"/>
          <w:szCs w:val="24"/>
          <w:bdr w:val="none" w:sz="0" w:space="0" w:color="auto" w:frame="1"/>
          <w:lang w:eastAsia="ru-RU"/>
        </w:rPr>
        <w:t>грамоте.</w:t>
      </w:r>
      <w:r w:rsidRPr="009755B4">
        <w:rPr>
          <w:rFonts w:ascii="Times New Roman" w:eastAsia="Times New Roman" w:hAnsi="Times New Roman" w:cs="Times New Roman"/>
          <w:color w:val="373737"/>
          <w:sz w:val="24"/>
          <w:szCs w:val="24"/>
          <w:bdr w:val="none" w:sz="0" w:space="0" w:color="auto" w:frame="1"/>
          <w:lang w:eastAsia="ru-RU"/>
        </w:rPr>
        <w:t>Художественно-эстетическое</w:t>
      </w:r>
      <w:proofErr w:type="spellEnd"/>
      <w:r w:rsidRPr="009755B4">
        <w:rPr>
          <w:rFonts w:ascii="Times New Roman" w:eastAsia="Times New Roman" w:hAnsi="Times New Roman" w:cs="Times New Roman"/>
          <w:color w:val="373737"/>
          <w:sz w:val="24"/>
          <w:szCs w:val="24"/>
          <w:bdr w:val="none" w:sz="0" w:space="0" w:color="auto" w:frame="1"/>
          <w:lang w:eastAsia="ru-RU"/>
        </w:rPr>
        <w:t xml:space="preserve">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9755B4">
        <w:rPr>
          <w:rFonts w:ascii="Times New Roman" w:eastAsia="Times New Roman" w:hAnsi="Times New Roman" w:cs="Times New Roman"/>
          <w:color w:val="373737"/>
          <w:sz w:val="24"/>
          <w:szCs w:val="24"/>
          <w:bdr w:val="none" w:sz="0" w:space="0" w:color="auto" w:frame="1"/>
          <w:lang w:eastAsia="ru-RU"/>
        </w:rPr>
        <w:t>саморегуляции</w:t>
      </w:r>
      <w:proofErr w:type="spellEnd"/>
      <w:r w:rsidRPr="009755B4">
        <w:rPr>
          <w:rFonts w:ascii="Times New Roman" w:eastAsia="Times New Roman" w:hAnsi="Times New Roman" w:cs="Times New Roman"/>
          <w:color w:val="373737"/>
          <w:sz w:val="24"/>
          <w:szCs w:val="24"/>
          <w:bdr w:val="none" w:sz="0" w:space="0" w:color="auto" w:frame="1"/>
          <w:lang w:eastAsia="ru-RU"/>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w:t>
      </w:r>
      <w:r w:rsidR="00897F06" w:rsidRPr="00897F06">
        <w:rPr>
          <w:rFonts w:ascii="Times New Roman" w:eastAsia="Times New Roman" w:hAnsi="Times New Roman" w:cs="Times New Roman"/>
          <w:color w:val="373737"/>
          <w:sz w:val="24"/>
          <w:szCs w:val="24"/>
          <w:bdr w:val="none" w:sz="0" w:space="0" w:color="auto" w:frame="1"/>
          <w:lang w:eastAsia="ru-RU"/>
        </w:rPr>
        <w:t>еханизмах развития ребенка):</w:t>
      </w:r>
      <w:r w:rsidRPr="009755B4">
        <w:rPr>
          <w:rFonts w:ascii="Times New Roman" w:eastAsia="Times New Roman" w:hAnsi="Times New Roman" w:cs="Times New Roman"/>
          <w:color w:val="373737"/>
          <w:sz w:val="24"/>
          <w:szCs w:val="24"/>
          <w:bdr w:val="none" w:sz="0" w:space="0" w:color="auto" w:frame="1"/>
          <w:lang w:eastAsia="ru-RU"/>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w:t>
      </w:r>
      <w:r w:rsidR="00897F06" w:rsidRPr="00897F06">
        <w:rPr>
          <w:rFonts w:ascii="Times New Roman" w:eastAsia="Times New Roman" w:hAnsi="Times New Roman" w:cs="Times New Roman"/>
          <w:color w:val="373737"/>
          <w:sz w:val="24"/>
          <w:szCs w:val="24"/>
          <w:bdr w:val="none" w:sz="0" w:space="0" w:color="auto" w:frame="1"/>
          <w:lang w:eastAsia="ru-RU"/>
        </w:rPr>
        <w:t xml:space="preserve">двигательные игры; </w:t>
      </w:r>
      <w:r w:rsidRPr="009755B4">
        <w:rPr>
          <w:rFonts w:ascii="Times New Roman" w:eastAsia="Times New Roman" w:hAnsi="Times New Roman" w:cs="Times New Roman"/>
          <w:color w:val="373737"/>
          <w:sz w:val="24"/>
          <w:szCs w:val="24"/>
          <w:bdr w:val="none" w:sz="0" w:space="0" w:color="auto" w:frame="1"/>
          <w:lang w:eastAsia="ru-RU"/>
        </w:rPr>
        <w:t xml:space="preserve">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  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w:t>
      </w:r>
      <w:r w:rsidRPr="009755B4">
        <w:rPr>
          <w:rFonts w:ascii="Times New Roman" w:eastAsia="Times New Roman" w:hAnsi="Times New Roman" w:cs="Times New Roman"/>
          <w:color w:val="373737"/>
          <w:sz w:val="24"/>
          <w:szCs w:val="24"/>
          <w:bdr w:val="none" w:sz="0" w:space="0" w:color="auto" w:frame="1"/>
          <w:lang w:eastAsia="ru-RU"/>
        </w:rPr>
        <w:lastRenderedPageBreak/>
        <w:t>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2.8. Содержание Программы должно отражать следующие аспекты образовательной среды для ребенка дошкольного возраста:</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1) предметно-пространственная развивающая образовательная среда;</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2) характер взаимодействия со взрослыми;</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3) характер взаимодействия с другими детьми;</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4) система отношений ребенка к миру, к другим людям, к себе самому.</w:t>
      </w:r>
    </w:p>
    <w:p w:rsidR="009755B4" w:rsidRPr="009755B4" w:rsidRDefault="009755B4" w:rsidP="00230B9E">
      <w:pPr>
        <w:spacing w:after="0" w:line="276" w:lineRule="auto"/>
        <w:textAlignment w:val="baseline"/>
        <w:rPr>
          <w:rFonts w:ascii="Times New Roman" w:eastAsia="Times New Roman" w:hAnsi="Times New Roman" w:cs="Times New Roman"/>
          <w:color w:val="000000"/>
          <w:sz w:val="24"/>
          <w:szCs w:val="24"/>
          <w:lang w:eastAsia="ru-RU"/>
        </w:rPr>
      </w:pPr>
      <w:r w:rsidRPr="009755B4">
        <w:rPr>
          <w:rFonts w:ascii="Times New Roman" w:eastAsia="Times New Roman" w:hAnsi="Times New Roman" w:cs="Times New Roman"/>
          <w:color w:val="373737"/>
          <w:sz w:val="24"/>
          <w:szCs w:val="24"/>
          <w:bdr w:val="none" w:sz="0" w:space="0" w:color="auto" w:frame="1"/>
          <w:lang w:eastAsia="ru-RU"/>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w:t>
      </w:r>
      <w:r w:rsidR="00897F06" w:rsidRPr="00897F06">
        <w:rPr>
          <w:rFonts w:ascii="Times New Roman" w:hAnsi="Times New Roman" w:cs="Times New Roman"/>
          <w:color w:val="373737"/>
          <w:sz w:val="24"/>
          <w:szCs w:val="24"/>
          <w:shd w:val="clear" w:color="auto" w:fill="F6F6F6"/>
        </w:rPr>
        <w:t>аний Стандарта.</w:t>
      </w:r>
      <w:r w:rsidR="00897F06">
        <w:rPr>
          <w:color w:val="373737"/>
          <w:sz w:val="20"/>
          <w:szCs w:val="20"/>
          <w:shd w:val="clear" w:color="auto" w:fill="F6F6F6"/>
        </w:rPr>
        <w:t xml:space="preserve">  </w:t>
      </w:r>
    </w:p>
    <w:p w:rsidR="000D328F" w:rsidRPr="009755B4" w:rsidRDefault="000D328F" w:rsidP="00230B9E">
      <w:pPr>
        <w:spacing w:line="276" w:lineRule="auto"/>
        <w:rPr>
          <w:rFonts w:ascii="Times New Roman" w:hAnsi="Times New Roman" w:cs="Times New Roman"/>
          <w:sz w:val="24"/>
          <w:szCs w:val="24"/>
        </w:rPr>
      </w:pPr>
    </w:p>
    <w:sectPr w:rsidR="000D328F" w:rsidRPr="009755B4" w:rsidSect="00897F06">
      <w:pgSz w:w="11906" w:h="16838"/>
      <w:pgMar w:top="1417" w:right="70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755B4"/>
    <w:rsid w:val="000D328F"/>
    <w:rsid w:val="00230B9E"/>
    <w:rsid w:val="00897F06"/>
    <w:rsid w:val="008C3E68"/>
    <w:rsid w:val="009755B4"/>
    <w:rsid w:val="00FA1D2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3E6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24504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2638</Words>
  <Characters>15043</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2016-06-24T06:58:00Z</dcterms:created>
  <dcterms:modified xsi:type="dcterms:W3CDTF">2016-06-24T06:58:00Z</dcterms:modified>
</cp:coreProperties>
</file>